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CC3E" w14:textId="77777777" w:rsidR="00447946" w:rsidRPr="00391DF4" w:rsidRDefault="00447946" w:rsidP="00D85D1F">
      <w:pPr>
        <w:spacing w:after="0"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28"/>
      </w:tblGrid>
      <w:tr w:rsidR="00447946" w:rsidRPr="00391DF4" w14:paraId="0D969E11" w14:textId="77777777" w:rsidTr="00B4140F">
        <w:tc>
          <w:tcPr>
            <w:tcW w:w="9828" w:type="dxa"/>
          </w:tcPr>
          <w:p w14:paraId="36922BE8" w14:textId="77777777" w:rsidR="00447946" w:rsidRPr="00391DF4" w:rsidRDefault="004453B5" w:rsidP="005E57C9">
            <w:pPr>
              <w:spacing w:after="0" w:line="240" w:lineRule="auto"/>
              <w:rPr>
                <w:rFonts w:ascii="Arial" w:hAnsi="Arial" w:cs="Arial"/>
                <w:b/>
                <w:iCs/>
                <w:sz w:val="20"/>
                <w:szCs w:val="20"/>
              </w:rPr>
            </w:pPr>
            <w:r w:rsidRPr="00391DF4">
              <w:rPr>
                <w:rFonts w:ascii="Arial" w:hAnsi="Arial" w:cs="Arial"/>
                <w:b/>
                <w:iCs/>
                <w:sz w:val="20"/>
                <w:szCs w:val="20"/>
              </w:rPr>
              <w:t xml:space="preserve">Job title: </w:t>
            </w:r>
            <w:r w:rsidR="002E1308" w:rsidRPr="00391DF4">
              <w:rPr>
                <w:rFonts w:ascii="Arial" w:hAnsi="Arial" w:cs="Arial"/>
                <w:bCs/>
                <w:iCs/>
                <w:sz w:val="20"/>
                <w:szCs w:val="20"/>
              </w:rPr>
              <w:t>Curriculum Support Assistant</w:t>
            </w:r>
            <w:r w:rsidR="002C7983" w:rsidRPr="00391DF4">
              <w:rPr>
                <w:rFonts w:ascii="Arial" w:hAnsi="Arial" w:cs="Arial"/>
                <w:bCs/>
                <w:iCs/>
                <w:sz w:val="20"/>
                <w:szCs w:val="20"/>
              </w:rPr>
              <w:t xml:space="preserve"> </w:t>
            </w:r>
            <w:r w:rsidR="004A64EF" w:rsidRPr="00391DF4">
              <w:rPr>
                <w:rFonts w:ascii="Arial" w:hAnsi="Arial" w:cs="Arial"/>
                <w:bCs/>
                <w:iCs/>
                <w:sz w:val="20"/>
                <w:szCs w:val="20"/>
              </w:rPr>
              <w:t>– Art &amp; Design</w:t>
            </w:r>
          </w:p>
          <w:p w14:paraId="20AB44C4" w14:textId="77777777" w:rsidR="00383AFD" w:rsidRPr="00391DF4" w:rsidRDefault="00383AFD" w:rsidP="005E57C9">
            <w:pPr>
              <w:spacing w:after="0" w:line="240" w:lineRule="auto"/>
              <w:rPr>
                <w:rFonts w:ascii="Arial" w:hAnsi="Arial" w:cs="Arial"/>
                <w:b/>
                <w:iCs/>
                <w:sz w:val="20"/>
                <w:szCs w:val="20"/>
              </w:rPr>
            </w:pPr>
            <w:r w:rsidRPr="00391DF4">
              <w:rPr>
                <w:rFonts w:ascii="Arial" w:hAnsi="Arial" w:cs="Arial"/>
                <w:b/>
                <w:iCs/>
                <w:sz w:val="20"/>
                <w:szCs w:val="20"/>
              </w:rPr>
              <w:t>Reporting to</w:t>
            </w:r>
            <w:r w:rsidR="004453B5" w:rsidRPr="00391DF4">
              <w:rPr>
                <w:rFonts w:ascii="Arial" w:hAnsi="Arial" w:cs="Arial"/>
                <w:b/>
                <w:iCs/>
                <w:sz w:val="20"/>
                <w:szCs w:val="20"/>
              </w:rPr>
              <w:t>:</w:t>
            </w:r>
            <w:r w:rsidRPr="00391DF4">
              <w:rPr>
                <w:rFonts w:ascii="Arial" w:hAnsi="Arial" w:cs="Arial"/>
                <w:b/>
                <w:iCs/>
                <w:sz w:val="20"/>
                <w:szCs w:val="20"/>
              </w:rPr>
              <w:t xml:space="preserve"> </w:t>
            </w:r>
            <w:r w:rsidRPr="00391DF4">
              <w:rPr>
                <w:rFonts w:ascii="Arial" w:hAnsi="Arial" w:cs="Arial"/>
                <w:bCs/>
                <w:iCs/>
                <w:sz w:val="20"/>
                <w:szCs w:val="20"/>
              </w:rPr>
              <w:t>Team Manager</w:t>
            </w:r>
          </w:p>
          <w:p w14:paraId="6579D2BE" w14:textId="77777777" w:rsidR="00447946" w:rsidRPr="00391DF4" w:rsidRDefault="002E1308" w:rsidP="005E57C9">
            <w:pPr>
              <w:spacing w:after="0" w:line="240" w:lineRule="auto"/>
              <w:rPr>
                <w:rFonts w:ascii="Arial" w:hAnsi="Arial" w:cs="Arial"/>
                <w:b/>
                <w:i/>
                <w:sz w:val="20"/>
                <w:szCs w:val="20"/>
              </w:rPr>
            </w:pPr>
            <w:r w:rsidRPr="00391DF4">
              <w:rPr>
                <w:rFonts w:ascii="Arial" w:hAnsi="Arial" w:cs="Arial"/>
                <w:b/>
                <w:iCs/>
                <w:sz w:val="20"/>
                <w:szCs w:val="20"/>
              </w:rPr>
              <w:t>Bas</w:t>
            </w:r>
            <w:r w:rsidR="004453B5" w:rsidRPr="00391DF4">
              <w:rPr>
                <w:rFonts w:ascii="Arial" w:hAnsi="Arial" w:cs="Arial"/>
                <w:b/>
                <w:iCs/>
                <w:sz w:val="20"/>
                <w:szCs w:val="20"/>
              </w:rPr>
              <w:t>e:</w:t>
            </w:r>
            <w:r w:rsidRPr="00391DF4">
              <w:rPr>
                <w:rFonts w:ascii="Arial" w:hAnsi="Arial" w:cs="Arial"/>
                <w:b/>
                <w:iCs/>
                <w:sz w:val="20"/>
                <w:szCs w:val="20"/>
              </w:rPr>
              <w:t xml:space="preserve"> </w:t>
            </w:r>
            <w:r w:rsidR="005F5AF8" w:rsidRPr="00391DF4">
              <w:rPr>
                <w:rFonts w:ascii="Arial" w:hAnsi="Arial" w:cs="Arial"/>
                <w:bCs/>
                <w:iCs/>
                <w:sz w:val="20"/>
                <w:szCs w:val="20"/>
              </w:rPr>
              <w:t>The Joseph Wright Centre</w:t>
            </w:r>
          </w:p>
        </w:tc>
      </w:tr>
      <w:tr w:rsidR="00383AFD" w:rsidRPr="00391DF4" w14:paraId="2B18EC73" w14:textId="77777777" w:rsidTr="00B4140F">
        <w:tc>
          <w:tcPr>
            <w:tcW w:w="9828" w:type="dxa"/>
          </w:tcPr>
          <w:p w14:paraId="663A99E3" w14:textId="277525C6" w:rsidR="00D72E1C" w:rsidRPr="00391DF4" w:rsidRDefault="00D72E1C" w:rsidP="00D72E1C">
            <w:pPr>
              <w:spacing w:after="0" w:line="240" w:lineRule="auto"/>
              <w:rPr>
                <w:rFonts w:ascii="Arial" w:hAnsi="Arial" w:cs="Arial"/>
                <w:sz w:val="20"/>
                <w:szCs w:val="20"/>
              </w:rPr>
            </w:pPr>
            <w:r w:rsidRPr="00391DF4">
              <w:rPr>
                <w:rFonts w:ascii="Arial" w:hAnsi="Arial" w:cs="Arial"/>
                <w:b/>
                <w:sz w:val="20"/>
                <w:szCs w:val="20"/>
              </w:rPr>
              <w:t xml:space="preserve">Hours                               </w:t>
            </w:r>
            <w:r w:rsidR="00253669" w:rsidRPr="00391DF4">
              <w:rPr>
                <w:rFonts w:ascii="Arial" w:hAnsi="Arial" w:cs="Arial"/>
                <w:bCs/>
                <w:sz w:val="20"/>
                <w:szCs w:val="20"/>
              </w:rPr>
              <w:t xml:space="preserve">18.5 </w:t>
            </w:r>
            <w:r w:rsidRPr="00391DF4">
              <w:rPr>
                <w:rFonts w:ascii="Arial" w:hAnsi="Arial" w:cs="Arial"/>
                <w:sz w:val="20"/>
                <w:szCs w:val="20"/>
              </w:rPr>
              <w:t>hours</w:t>
            </w:r>
            <w:r w:rsidR="00FB1FC6" w:rsidRPr="00391DF4">
              <w:rPr>
                <w:rFonts w:ascii="Arial" w:hAnsi="Arial" w:cs="Arial"/>
                <w:sz w:val="20"/>
                <w:szCs w:val="20"/>
              </w:rPr>
              <w:t xml:space="preserve"> per week,</w:t>
            </w:r>
            <w:r w:rsidRPr="00391DF4">
              <w:rPr>
                <w:rFonts w:ascii="Arial" w:hAnsi="Arial" w:cs="Arial"/>
                <w:sz w:val="20"/>
                <w:szCs w:val="20"/>
              </w:rPr>
              <w:t xml:space="preserve"> </w:t>
            </w:r>
            <w:r w:rsidR="00DC454E" w:rsidRPr="00391DF4">
              <w:rPr>
                <w:rFonts w:ascii="Arial" w:hAnsi="Arial" w:cs="Arial"/>
                <w:sz w:val="20"/>
                <w:szCs w:val="20"/>
              </w:rPr>
              <w:t>52</w:t>
            </w:r>
            <w:r w:rsidRPr="00391DF4">
              <w:rPr>
                <w:rFonts w:ascii="Arial" w:hAnsi="Arial" w:cs="Arial"/>
                <w:sz w:val="20"/>
                <w:szCs w:val="20"/>
              </w:rPr>
              <w:t xml:space="preserve"> w</w:t>
            </w:r>
            <w:r w:rsidR="00FB1FC6" w:rsidRPr="00391DF4">
              <w:rPr>
                <w:rFonts w:ascii="Arial" w:hAnsi="Arial" w:cs="Arial"/>
                <w:sz w:val="20"/>
                <w:szCs w:val="20"/>
              </w:rPr>
              <w:t>eek per year</w:t>
            </w:r>
          </w:p>
          <w:p w14:paraId="712E7DA4" w14:textId="77777777" w:rsidR="00D72E1C" w:rsidRPr="00391DF4" w:rsidRDefault="00D72E1C" w:rsidP="00D72E1C">
            <w:pPr>
              <w:spacing w:after="0" w:line="240" w:lineRule="auto"/>
              <w:rPr>
                <w:rFonts w:ascii="Arial" w:hAnsi="Arial" w:cs="Arial"/>
                <w:sz w:val="20"/>
                <w:szCs w:val="20"/>
              </w:rPr>
            </w:pPr>
            <w:r w:rsidRPr="00391DF4">
              <w:rPr>
                <w:rFonts w:ascii="Arial" w:hAnsi="Arial" w:cs="Arial"/>
                <w:b/>
                <w:sz w:val="20"/>
                <w:szCs w:val="20"/>
              </w:rPr>
              <w:t>Contract Type</w:t>
            </w:r>
            <w:r w:rsidR="002C7983" w:rsidRPr="00391DF4">
              <w:rPr>
                <w:rFonts w:ascii="Arial" w:hAnsi="Arial" w:cs="Arial"/>
                <w:sz w:val="20"/>
                <w:szCs w:val="20"/>
              </w:rPr>
              <w:t xml:space="preserve">                 </w:t>
            </w:r>
            <w:r w:rsidR="004453B5" w:rsidRPr="00391DF4">
              <w:rPr>
                <w:rFonts w:ascii="Arial" w:hAnsi="Arial" w:cs="Arial"/>
                <w:sz w:val="20"/>
                <w:szCs w:val="20"/>
              </w:rPr>
              <w:t xml:space="preserve"> </w:t>
            </w:r>
            <w:r w:rsidRPr="00391DF4">
              <w:rPr>
                <w:rFonts w:ascii="Arial" w:hAnsi="Arial" w:cs="Arial"/>
                <w:sz w:val="20"/>
                <w:szCs w:val="20"/>
              </w:rPr>
              <w:t>Support</w:t>
            </w:r>
          </w:p>
          <w:p w14:paraId="1F96F72A" w14:textId="77777777" w:rsidR="00D72E1C" w:rsidRPr="00391DF4" w:rsidRDefault="00D72E1C" w:rsidP="00D72E1C">
            <w:pPr>
              <w:spacing w:after="0" w:line="240" w:lineRule="auto"/>
              <w:rPr>
                <w:rFonts w:ascii="Arial" w:hAnsi="Arial" w:cs="Arial"/>
                <w:sz w:val="20"/>
                <w:szCs w:val="20"/>
              </w:rPr>
            </w:pPr>
            <w:r w:rsidRPr="00391DF4">
              <w:rPr>
                <w:rFonts w:ascii="Arial" w:hAnsi="Arial" w:cs="Arial"/>
                <w:b/>
                <w:sz w:val="20"/>
                <w:szCs w:val="20"/>
              </w:rPr>
              <w:t>Holidays</w:t>
            </w:r>
            <w:r w:rsidRPr="00391DF4">
              <w:rPr>
                <w:rFonts w:ascii="Arial" w:hAnsi="Arial" w:cs="Arial"/>
                <w:sz w:val="20"/>
                <w:szCs w:val="20"/>
              </w:rPr>
              <w:t xml:space="preserve">                           </w:t>
            </w:r>
            <w:r w:rsidR="004453B5" w:rsidRPr="00391DF4">
              <w:rPr>
                <w:rFonts w:ascii="Arial" w:hAnsi="Arial" w:cs="Arial"/>
                <w:bCs/>
                <w:iCs/>
                <w:sz w:val="20"/>
                <w:szCs w:val="20"/>
              </w:rPr>
              <w:t>20 days per year subject to service increases (5 days increase after 5 years); plus 6 College closure days per year where applicable and 8 statutory days pro rata</w:t>
            </w:r>
          </w:p>
          <w:p w14:paraId="4E97A81B" w14:textId="05CDDA6F" w:rsidR="00D7426F" w:rsidRPr="00391DF4" w:rsidRDefault="00D72E1C" w:rsidP="000A1771">
            <w:pPr>
              <w:pStyle w:val="ListParagraph"/>
              <w:ind w:left="0"/>
              <w:rPr>
                <w:rFonts w:ascii="Arial" w:hAnsi="Arial" w:cs="Arial"/>
                <w:b/>
                <w:sz w:val="20"/>
                <w:szCs w:val="20"/>
              </w:rPr>
            </w:pPr>
            <w:r w:rsidRPr="00391DF4">
              <w:rPr>
                <w:rFonts w:ascii="Arial" w:hAnsi="Arial" w:cs="Arial"/>
                <w:b/>
                <w:sz w:val="20"/>
                <w:szCs w:val="20"/>
              </w:rPr>
              <w:t xml:space="preserve">Salary                               </w:t>
            </w:r>
            <w:r w:rsidR="00253669" w:rsidRPr="00391DF4">
              <w:rPr>
                <w:rFonts w:ascii="Arial" w:hAnsi="Arial" w:cs="Arial"/>
                <w:sz w:val="20"/>
                <w:szCs w:val="20"/>
              </w:rPr>
              <w:t>£24,989 per annum, actual salary £12,495 per annum</w:t>
            </w:r>
          </w:p>
        </w:tc>
      </w:tr>
      <w:tr w:rsidR="00447946" w:rsidRPr="00391DF4" w14:paraId="1A608CAD" w14:textId="77777777" w:rsidTr="00B4140F">
        <w:tc>
          <w:tcPr>
            <w:tcW w:w="9828" w:type="dxa"/>
          </w:tcPr>
          <w:p w14:paraId="7633CD0B" w14:textId="77777777" w:rsidR="00447946" w:rsidRPr="00391DF4" w:rsidRDefault="00447946" w:rsidP="005E57C9">
            <w:pPr>
              <w:spacing w:after="0" w:line="240" w:lineRule="auto"/>
              <w:rPr>
                <w:rFonts w:ascii="Arial" w:hAnsi="Arial" w:cs="Arial"/>
                <w:b/>
                <w:sz w:val="20"/>
                <w:szCs w:val="20"/>
              </w:rPr>
            </w:pPr>
            <w:r w:rsidRPr="00391DF4">
              <w:rPr>
                <w:rFonts w:ascii="Arial" w:hAnsi="Arial" w:cs="Arial"/>
                <w:b/>
                <w:sz w:val="20"/>
                <w:szCs w:val="20"/>
              </w:rPr>
              <w:t>Job Purpose</w:t>
            </w:r>
          </w:p>
          <w:p w14:paraId="3C4E13F6" w14:textId="77777777" w:rsidR="00447946" w:rsidRPr="00391DF4" w:rsidRDefault="00D72E1C" w:rsidP="00D72E1C">
            <w:pPr>
              <w:ind w:left="3544" w:hanging="3544"/>
              <w:rPr>
                <w:rFonts w:ascii="Arial" w:hAnsi="Arial" w:cs="Arial"/>
                <w:sz w:val="20"/>
                <w:szCs w:val="20"/>
              </w:rPr>
            </w:pPr>
            <w:r w:rsidRPr="00391DF4">
              <w:rPr>
                <w:rFonts w:ascii="Arial" w:hAnsi="Arial" w:cs="Arial"/>
                <w:sz w:val="20"/>
                <w:szCs w:val="20"/>
              </w:rPr>
              <w:t>To support the delivery of the Curriculum and effectively manage resources.</w:t>
            </w:r>
          </w:p>
        </w:tc>
      </w:tr>
      <w:tr w:rsidR="00447946" w:rsidRPr="00391DF4" w14:paraId="49582AEA" w14:textId="77777777" w:rsidTr="00B4140F">
        <w:tc>
          <w:tcPr>
            <w:tcW w:w="9828" w:type="dxa"/>
          </w:tcPr>
          <w:p w14:paraId="05018731" w14:textId="77777777" w:rsidR="00447946" w:rsidRPr="00391DF4" w:rsidRDefault="00447946" w:rsidP="005E57C9">
            <w:pPr>
              <w:spacing w:after="0" w:line="240" w:lineRule="auto"/>
              <w:rPr>
                <w:rFonts w:ascii="Arial" w:hAnsi="Arial" w:cs="Arial"/>
                <w:b/>
                <w:sz w:val="20"/>
                <w:szCs w:val="20"/>
              </w:rPr>
            </w:pPr>
            <w:r w:rsidRPr="00391DF4">
              <w:rPr>
                <w:rFonts w:ascii="Arial" w:hAnsi="Arial" w:cs="Arial"/>
                <w:b/>
                <w:sz w:val="20"/>
                <w:szCs w:val="20"/>
              </w:rPr>
              <w:t>Key Responsibilities</w:t>
            </w:r>
          </w:p>
          <w:p w14:paraId="26AC1B13"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 xml:space="preserve">To provide support for the teaching of </w:t>
            </w:r>
            <w:r w:rsidR="005F5AF8" w:rsidRPr="00391DF4">
              <w:rPr>
                <w:rFonts w:ascii="Arial" w:hAnsi="Arial" w:cs="Arial"/>
                <w:bCs/>
                <w:sz w:val="20"/>
                <w:szCs w:val="20"/>
              </w:rPr>
              <w:t xml:space="preserve">creative </w:t>
            </w:r>
            <w:r w:rsidRPr="00391DF4">
              <w:rPr>
                <w:rFonts w:ascii="Arial" w:hAnsi="Arial" w:cs="Arial"/>
                <w:bCs/>
                <w:sz w:val="20"/>
                <w:szCs w:val="20"/>
              </w:rPr>
              <w:t>subjects, ensuring a safe and healthy working environment is managed to a level appropriate to the curriculum area.</w:t>
            </w:r>
          </w:p>
          <w:p w14:paraId="33976B30"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ensure the safe storage, preparation, transportation and disposal of chemicals and materials, including hazardous substances.</w:t>
            </w:r>
          </w:p>
          <w:p w14:paraId="52F7EE9F"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prepare for class practical activities and afterwards clean equipment.</w:t>
            </w:r>
          </w:p>
          <w:p w14:paraId="0C8A2FF8"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contribute to the design, development and maintenance of specialist resources and provide professional guidance, assistance and support to lecturers on the practical aspects of the curriculum.</w:t>
            </w:r>
          </w:p>
          <w:p w14:paraId="2C5EE748"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develop and maintain a strong working knowledge of departmental practical activities and work effectively with staff when developing new practical activities.</w:t>
            </w:r>
          </w:p>
          <w:p w14:paraId="4FDB72BF"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provide guidance and support, including aspects of health and safety, to learners undertaking independent practical work.</w:t>
            </w:r>
          </w:p>
          <w:p w14:paraId="30CDEF11"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assist individual learners undertaking practical work.</w:t>
            </w:r>
          </w:p>
          <w:p w14:paraId="6759254E"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develop, maintain and ensure the timely availability of resources.</w:t>
            </w:r>
          </w:p>
          <w:p w14:paraId="61F92223"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work flexibly across the</w:t>
            </w:r>
            <w:r w:rsidR="002E1308" w:rsidRPr="00391DF4">
              <w:rPr>
                <w:rFonts w:ascii="Arial" w:hAnsi="Arial" w:cs="Arial"/>
                <w:bCs/>
                <w:sz w:val="20"/>
                <w:szCs w:val="20"/>
              </w:rPr>
              <w:t xml:space="preserve"> </w:t>
            </w:r>
            <w:r w:rsidR="005F5AF8" w:rsidRPr="00391DF4">
              <w:rPr>
                <w:rFonts w:ascii="Arial" w:hAnsi="Arial" w:cs="Arial"/>
                <w:bCs/>
                <w:sz w:val="20"/>
                <w:szCs w:val="20"/>
              </w:rPr>
              <w:t>Creative Industries</w:t>
            </w:r>
            <w:r w:rsidRPr="00391DF4">
              <w:rPr>
                <w:rFonts w:ascii="Arial" w:hAnsi="Arial" w:cs="Arial"/>
                <w:bCs/>
                <w:sz w:val="20"/>
                <w:szCs w:val="20"/>
              </w:rPr>
              <w:t xml:space="preserve"> curriculum area.</w:t>
            </w:r>
          </w:p>
          <w:p w14:paraId="2D9F7BC6"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monitor and maintain stock levels, update stock records and identify and plan for future requirements.</w:t>
            </w:r>
          </w:p>
          <w:p w14:paraId="5A5C1359"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compile orders and liaise with suppliers and finance departments as/when required.</w:t>
            </w:r>
          </w:p>
          <w:p w14:paraId="195F34EC" w14:textId="77777777" w:rsidR="00D72E1C" w:rsidRPr="00391DF4" w:rsidRDefault="00D72E1C"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ensure equipment within the curriculum area’s remit is properly maintained and serviced.</w:t>
            </w:r>
          </w:p>
          <w:p w14:paraId="747DF150" w14:textId="77777777" w:rsidR="000C3082" w:rsidRPr="00391DF4" w:rsidRDefault="00D72E1C" w:rsidP="004453B5">
            <w:pPr>
              <w:numPr>
                <w:ilvl w:val="0"/>
                <w:numId w:val="17"/>
              </w:numPr>
              <w:spacing w:after="0" w:line="240" w:lineRule="auto"/>
              <w:rPr>
                <w:rFonts w:ascii="Arial" w:hAnsi="Arial" w:cs="Arial"/>
                <w:sz w:val="20"/>
                <w:szCs w:val="20"/>
              </w:rPr>
            </w:pPr>
            <w:r w:rsidRPr="00391DF4">
              <w:rPr>
                <w:rFonts w:ascii="Arial" w:hAnsi="Arial" w:cs="Arial"/>
                <w:bCs/>
                <w:sz w:val="20"/>
                <w:szCs w:val="20"/>
              </w:rPr>
              <w:t>To ensure that quality standards are set, monitored and reviewed within the section.</w:t>
            </w:r>
          </w:p>
          <w:p w14:paraId="1E9F7104" w14:textId="77777777" w:rsidR="00C87320" w:rsidRPr="00391DF4" w:rsidRDefault="00C87320"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take responsibility for ones own professional development and continually update as necessary.</w:t>
            </w:r>
          </w:p>
          <w:p w14:paraId="65BF701B" w14:textId="77777777" w:rsidR="004453B5" w:rsidRPr="00391DF4" w:rsidRDefault="004453B5" w:rsidP="004453B5">
            <w:pPr>
              <w:numPr>
                <w:ilvl w:val="0"/>
                <w:numId w:val="17"/>
              </w:numPr>
              <w:spacing w:after="0" w:line="240" w:lineRule="auto"/>
              <w:rPr>
                <w:rFonts w:ascii="Arial" w:hAnsi="Arial" w:cs="Arial"/>
                <w:sz w:val="20"/>
                <w:szCs w:val="20"/>
              </w:rPr>
            </w:pPr>
            <w:r w:rsidRPr="00391DF4">
              <w:rPr>
                <w:rFonts w:ascii="Arial" w:eastAsia="Times New Roman"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7C3CAAD9" w14:textId="77777777" w:rsidR="00C87320" w:rsidRPr="00391DF4" w:rsidRDefault="00C87320"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p>
          <w:p w14:paraId="3E734E61" w14:textId="77777777" w:rsidR="00C87320" w:rsidRPr="00391DF4" w:rsidRDefault="00C87320" w:rsidP="004453B5">
            <w:pPr>
              <w:numPr>
                <w:ilvl w:val="0"/>
                <w:numId w:val="17"/>
              </w:numPr>
              <w:spacing w:after="0" w:line="240" w:lineRule="auto"/>
              <w:rPr>
                <w:rFonts w:ascii="Arial" w:hAnsi="Arial" w:cs="Arial"/>
                <w:bCs/>
                <w:sz w:val="20"/>
                <w:szCs w:val="20"/>
              </w:rPr>
            </w:pPr>
            <w:r w:rsidRPr="00391DF4">
              <w:rPr>
                <w:rFonts w:ascii="Arial" w:hAnsi="Arial" w:cs="Arial"/>
                <w:bCs/>
                <w:sz w:val="20"/>
                <w:szCs w:val="20"/>
              </w:rPr>
              <w:t>To undertake risk assessments for any new activity and to ensure risk assessment checks are carried out for any ongoing activity.</w:t>
            </w:r>
          </w:p>
          <w:p w14:paraId="1D79BF36" w14:textId="77777777" w:rsidR="00E0028C" w:rsidRPr="00391DF4" w:rsidRDefault="00E0028C" w:rsidP="00E0028C">
            <w:pPr>
              <w:numPr>
                <w:ilvl w:val="0"/>
                <w:numId w:val="17"/>
              </w:numPr>
              <w:spacing w:after="0" w:line="240" w:lineRule="auto"/>
              <w:rPr>
                <w:rFonts w:ascii="Arial" w:hAnsi="Arial" w:cs="Arial"/>
                <w:color w:val="000000"/>
                <w:sz w:val="20"/>
                <w:szCs w:val="20"/>
                <w:lang w:eastAsia="en-GB"/>
              </w:rPr>
            </w:pPr>
            <w:r w:rsidRPr="00391DF4">
              <w:rPr>
                <w:rFonts w:ascii="Arial" w:hAnsi="Arial" w:cs="Arial"/>
                <w:color w:val="000000"/>
                <w:sz w:val="20"/>
                <w:szCs w:val="20"/>
                <w:lang w:eastAsia="en-GB"/>
              </w:rPr>
              <w:t>Proactively promote and comply with all relevant College practice, guidelines, policies and procedures,</w:t>
            </w:r>
          </w:p>
          <w:p w14:paraId="62A93C2D" w14:textId="77777777" w:rsidR="00E0028C" w:rsidRPr="00391DF4" w:rsidRDefault="00E0028C" w:rsidP="00E0028C">
            <w:pPr>
              <w:spacing w:after="0" w:line="240" w:lineRule="auto"/>
              <w:ind w:left="284"/>
              <w:rPr>
                <w:rFonts w:ascii="Arial" w:hAnsi="Arial" w:cs="Arial"/>
                <w:color w:val="000000"/>
                <w:sz w:val="20"/>
                <w:szCs w:val="20"/>
                <w:lang w:eastAsia="en-GB"/>
              </w:rPr>
            </w:pPr>
            <w:r w:rsidRPr="00391DF4">
              <w:rPr>
                <w:rFonts w:ascii="Arial" w:hAnsi="Arial" w:cs="Arial"/>
                <w:color w:val="000000"/>
                <w:sz w:val="20"/>
                <w:szCs w:val="20"/>
                <w:lang w:eastAsia="en-GB"/>
              </w:rPr>
              <w:t>and legislation, including but not limited to: Safeguarding, Equality and Diversity, Health and Safety, and</w:t>
            </w:r>
          </w:p>
          <w:p w14:paraId="11768815" w14:textId="77777777" w:rsidR="00E0028C" w:rsidRPr="00391DF4" w:rsidRDefault="00E0028C" w:rsidP="00E0028C">
            <w:pPr>
              <w:spacing w:after="0" w:line="240" w:lineRule="auto"/>
              <w:ind w:left="284"/>
              <w:rPr>
                <w:rFonts w:ascii="Arial" w:hAnsi="Arial" w:cs="Arial"/>
                <w:color w:val="000000"/>
                <w:sz w:val="20"/>
                <w:szCs w:val="20"/>
                <w:lang w:eastAsia="en-GB"/>
              </w:rPr>
            </w:pPr>
            <w:r w:rsidRPr="00391DF4">
              <w:rPr>
                <w:rFonts w:ascii="Arial" w:hAnsi="Arial" w:cs="Arial"/>
                <w:color w:val="000000"/>
                <w:sz w:val="20"/>
                <w:szCs w:val="20"/>
                <w:lang w:eastAsia="en-GB"/>
              </w:rPr>
              <w:t>Data Protection.</w:t>
            </w:r>
          </w:p>
          <w:p w14:paraId="508B6E31" w14:textId="4A3B2BEC" w:rsidR="00E0028C" w:rsidRPr="00391DF4" w:rsidRDefault="00E0028C" w:rsidP="00E0028C">
            <w:pPr>
              <w:numPr>
                <w:ilvl w:val="0"/>
                <w:numId w:val="17"/>
              </w:numPr>
              <w:spacing w:after="0" w:line="240" w:lineRule="auto"/>
              <w:rPr>
                <w:rFonts w:ascii="Arial" w:hAnsi="Arial" w:cs="Arial"/>
                <w:color w:val="000000"/>
                <w:sz w:val="20"/>
                <w:szCs w:val="20"/>
                <w:lang w:eastAsia="en-GB"/>
              </w:rPr>
            </w:pPr>
            <w:r w:rsidRPr="00391DF4">
              <w:rPr>
                <w:rFonts w:ascii="Arial" w:hAnsi="Arial" w:cs="Arial"/>
                <w:color w:val="000000"/>
                <w:sz w:val="20"/>
                <w:szCs w:val="20"/>
                <w:lang w:eastAsia="en-GB"/>
              </w:rPr>
              <w:t>Undertake any other duties and responsibilities as may be reasonably required by senior personnel in response to changing demands in personal, sectional or the College’s workload.</w:t>
            </w:r>
          </w:p>
          <w:p w14:paraId="7D0BD0DA" w14:textId="77777777" w:rsidR="004453B5" w:rsidRPr="00391DF4" w:rsidRDefault="004453B5" w:rsidP="005E57C9">
            <w:pPr>
              <w:spacing w:after="0" w:line="240" w:lineRule="auto"/>
              <w:rPr>
                <w:rFonts w:ascii="Arial" w:hAnsi="Arial" w:cs="Arial"/>
                <w:color w:val="000000"/>
                <w:sz w:val="20"/>
                <w:szCs w:val="20"/>
                <w:lang w:eastAsia="en-GB"/>
              </w:rPr>
            </w:pPr>
          </w:p>
        </w:tc>
      </w:tr>
      <w:tr w:rsidR="004453B5" w:rsidRPr="00391DF4" w14:paraId="1A8F5DE3" w14:textId="77777777" w:rsidTr="00B4140F">
        <w:tc>
          <w:tcPr>
            <w:tcW w:w="9828" w:type="dxa"/>
          </w:tcPr>
          <w:p w14:paraId="56732641" w14:textId="4463EF75" w:rsidR="004453B5" w:rsidRPr="00391DF4" w:rsidRDefault="005C729E" w:rsidP="005E57C9">
            <w:pPr>
              <w:spacing w:after="0" w:line="240" w:lineRule="auto"/>
              <w:rPr>
                <w:rFonts w:ascii="Arial" w:hAnsi="Arial" w:cs="Arial"/>
                <w:b/>
                <w:sz w:val="20"/>
                <w:szCs w:val="20"/>
              </w:rPr>
            </w:pPr>
            <w:r w:rsidRPr="00391DF4">
              <w:rPr>
                <w:rFonts w:ascii="Arial" w:hAnsi="Arial" w:cs="Arial"/>
                <w:b/>
                <w:sz w:val="20"/>
                <w:szCs w:val="20"/>
              </w:rPr>
              <w:t>Person Specification</w:t>
            </w:r>
          </w:p>
        </w:tc>
      </w:tr>
      <w:tr w:rsidR="00447946" w:rsidRPr="00391DF4" w14:paraId="6AC46EE6" w14:textId="77777777" w:rsidTr="00B4140F">
        <w:tc>
          <w:tcPr>
            <w:tcW w:w="9828" w:type="dxa"/>
          </w:tcPr>
          <w:p w14:paraId="091191E1" w14:textId="77777777" w:rsidR="00447946" w:rsidRPr="00391DF4" w:rsidRDefault="00447946" w:rsidP="005E57C9">
            <w:pPr>
              <w:spacing w:after="0" w:line="240" w:lineRule="auto"/>
              <w:rPr>
                <w:rFonts w:ascii="Arial" w:hAnsi="Arial" w:cs="Arial"/>
                <w:b/>
                <w:sz w:val="20"/>
                <w:szCs w:val="20"/>
              </w:rPr>
            </w:pPr>
            <w:r w:rsidRPr="00391DF4">
              <w:rPr>
                <w:rFonts w:ascii="Arial" w:hAnsi="Arial" w:cs="Arial"/>
                <w:b/>
                <w:sz w:val="20"/>
                <w:szCs w:val="20"/>
              </w:rPr>
              <w:t>Competencies</w:t>
            </w:r>
          </w:p>
          <w:p w14:paraId="02161200" w14:textId="77777777" w:rsidR="004453B5" w:rsidRPr="00391DF4" w:rsidRDefault="004453B5" w:rsidP="005E57C9">
            <w:pPr>
              <w:spacing w:after="0" w:line="240" w:lineRule="auto"/>
              <w:rPr>
                <w:rFonts w:ascii="Arial" w:hAnsi="Arial" w:cs="Arial"/>
                <w:b/>
                <w:sz w:val="20"/>
                <w:szCs w:val="20"/>
              </w:rPr>
            </w:pPr>
          </w:p>
          <w:p w14:paraId="23BD3263" w14:textId="77777777" w:rsidR="00D85D1F" w:rsidRPr="00391DF4" w:rsidRDefault="006B25BB" w:rsidP="00D85D1F">
            <w:pPr>
              <w:spacing w:after="0" w:line="240" w:lineRule="auto"/>
              <w:rPr>
                <w:rFonts w:ascii="Arial" w:hAnsi="Arial" w:cs="Arial"/>
                <w:b/>
                <w:sz w:val="20"/>
                <w:szCs w:val="20"/>
              </w:rPr>
            </w:pPr>
            <w:r w:rsidRPr="00391DF4">
              <w:rPr>
                <w:rFonts w:ascii="Arial" w:hAnsi="Arial" w:cs="Arial"/>
                <w:b/>
                <w:sz w:val="20"/>
                <w:szCs w:val="20"/>
              </w:rPr>
              <w:t>Essential</w:t>
            </w:r>
          </w:p>
          <w:p w14:paraId="5A42099B" w14:textId="77777777" w:rsidR="00625769" w:rsidRPr="00391DF4" w:rsidRDefault="00A8796A" w:rsidP="00D85D1F">
            <w:pPr>
              <w:numPr>
                <w:ilvl w:val="0"/>
                <w:numId w:val="46"/>
              </w:numPr>
              <w:spacing w:after="0" w:line="240" w:lineRule="auto"/>
              <w:rPr>
                <w:rFonts w:ascii="Arial" w:hAnsi="Arial" w:cs="Arial"/>
                <w:sz w:val="20"/>
                <w:szCs w:val="20"/>
              </w:rPr>
            </w:pPr>
            <w:r w:rsidRPr="00391DF4">
              <w:rPr>
                <w:rFonts w:ascii="Arial" w:hAnsi="Arial" w:cs="Arial"/>
                <w:sz w:val="20"/>
                <w:szCs w:val="20"/>
              </w:rPr>
              <w:t xml:space="preserve">Good interpersonal </w:t>
            </w:r>
            <w:r w:rsidR="00625769" w:rsidRPr="00391DF4">
              <w:rPr>
                <w:rFonts w:ascii="Arial" w:hAnsi="Arial" w:cs="Arial"/>
                <w:sz w:val="20"/>
                <w:szCs w:val="20"/>
              </w:rPr>
              <w:t>skills</w:t>
            </w:r>
          </w:p>
          <w:p w14:paraId="37440F1F" w14:textId="021FE021" w:rsidR="00A8796A" w:rsidRPr="00391DF4" w:rsidRDefault="00625769" w:rsidP="00D85D1F">
            <w:pPr>
              <w:numPr>
                <w:ilvl w:val="0"/>
                <w:numId w:val="46"/>
              </w:numPr>
              <w:spacing w:after="0" w:line="240" w:lineRule="auto"/>
              <w:rPr>
                <w:rFonts w:ascii="Arial" w:hAnsi="Arial" w:cs="Arial"/>
                <w:sz w:val="20"/>
                <w:szCs w:val="20"/>
              </w:rPr>
            </w:pPr>
            <w:r w:rsidRPr="00391DF4">
              <w:rPr>
                <w:rFonts w:ascii="Arial" w:hAnsi="Arial" w:cs="Arial"/>
                <w:sz w:val="20"/>
                <w:szCs w:val="20"/>
              </w:rPr>
              <w:t xml:space="preserve">Strong </w:t>
            </w:r>
            <w:r w:rsidR="00A8796A" w:rsidRPr="00391DF4">
              <w:rPr>
                <w:rFonts w:ascii="Arial" w:hAnsi="Arial" w:cs="Arial"/>
                <w:sz w:val="20"/>
                <w:szCs w:val="20"/>
              </w:rPr>
              <w:t>organisational skills</w:t>
            </w:r>
          </w:p>
          <w:p w14:paraId="39DEB40B" w14:textId="1C855C91" w:rsidR="0002319A" w:rsidRPr="00391DF4" w:rsidRDefault="0002319A" w:rsidP="00D85D1F">
            <w:pPr>
              <w:numPr>
                <w:ilvl w:val="0"/>
                <w:numId w:val="46"/>
              </w:numPr>
              <w:spacing w:after="0" w:line="240" w:lineRule="auto"/>
              <w:rPr>
                <w:rFonts w:ascii="Arial" w:hAnsi="Arial" w:cs="Arial"/>
                <w:sz w:val="20"/>
                <w:szCs w:val="20"/>
              </w:rPr>
            </w:pPr>
            <w:r w:rsidRPr="00391DF4">
              <w:rPr>
                <w:rFonts w:ascii="Arial" w:hAnsi="Arial" w:cs="Arial"/>
                <w:sz w:val="20"/>
                <w:szCs w:val="20"/>
              </w:rPr>
              <w:t>Able to support students’ learning by having resource</w:t>
            </w:r>
            <w:r w:rsidR="00E95CE4" w:rsidRPr="00391DF4">
              <w:rPr>
                <w:rFonts w:ascii="Arial" w:hAnsi="Arial" w:cs="Arial"/>
                <w:sz w:val="20"/>
                <w:szCs w:val="20"/>
              </w:rPr>
              <w:t>s</w:t>
            </w:r>
            <w:r w:rsidRPr="00391DF4">
              <w:rPr>
                <w:rFonts w:ascii="Arial" w:hAnsi="Arial" w:cs="Arial"/>
                <w:sz w:val="20"/>
                <w:szCs w:val="20"/>
              </w:rPr>
              <w:t xml:space="preserve"> prepared and ready for delivery</w:t>
            </w:r>
          </w:p>
          <w:p w14:paraId="307DF248" w14:textId="77777777" w:rsidR="00F377F6" w:rsidRPr="00391DF4" w:rsidRDefault="00F377F6" w:rsidP="00345A69">
            <w:pPr>
              <w:spacing w:after="0" w:line="240" w:lineRule="auto"/>
              <w:rPr>
                <w:rFonts w:ascii="Arial" w:hAnsi="Arial" w:cs="Arial"/>
                <w:sz w:val="20"/>
                <w:szCs w:val="20"/>
              </w:rPr>
            </w:pPr>
          </w:p>
        </w:tc>
      </w:tr>
      <w:tr w:rsidR="00447946" w:rsidRPr="00391DF4" w14:paraId="0D6E3586" w14:textId="77777777" w:rsidTr="00B4140F">
        <w:tc>
          <w:tcPr>
            <w:tcW w:w="9828" w:type="dxa"/>
          </w:tcPr>
          <w:p w14:paraId="0CDF56FB" w14:textId="649FD52A" w:rsidR="00D646C4" w:rsidRPr="00391DF4" w:rsidRDefault="00447946" w:rsidP="00D646C4">
            <w:pPr>
              <w:spacing w:after="0" w:line="240" w:lineRule="auto"/>
              <w:rPr>
                <w:rFonts w:ascii="Arial" w:hAnsi="Arial" w:cs="Arial"/>
                <w:b/>
                <w:sz w:val="20"/>
                <w:szCs w:val="20"/>
              </w:rPr>
            </w:pPr>
            <w:r w:rsidRPr="00391DF4">
              <w:rPr>
                <w:rFonts w:ascii="Arial" w:hAnsi="Arial" w:cs="Arial"/>
                <w:b/>
                <w:sz w:val="20"/>
                <w:szCs w:val="20"/>
              </w:rPr>
              <w:lastRenderedPageBreak/>
              <w:t>Knowledge</w:t>
            </w:r>
            <w:r w:rsidR="00345A69" w:rsidRPr="00391DF4">
              <w:rPr>
                <w:rFonts w:ascii="Arial" w:hAnsi="Arial" w:cs="Arial"/>
                <w:b/>
                <w:sz w:val="20"/>
                <w:szCs w:val="20"/>
              </w:rPr>
              <w:t xml:space="preserve"> &amp; Experience </w:t>
            </w:r>
          </w:p>
          <w:p w14:paraId="6F18A489" w14:textId="77777777" w:rsidR="004453B5" w:rsidRPr="00391DF4" w:rsidRDefault="004453B5" w:rsidP="00D646C4">
            <w:pPr>
              <w:spacing w:after="0" w:line="240" w:lineRule="auto"/>
              <w:rPr>
                <w:rFonts w:ascii="Arial" w:hAnsi="Arial" w:cs="Arial"/>
                <w:b/>
                <w:sz w:val="20"/>
                <w:szCs w:val="20"/>
              </w:rPr>
            </w:pPr>
          </w:p>
          <w:p w14:paraId="1F6D154E" w14:textId="77777777" w:rsidR="004453B5" w:rsidRPr="00391DF4" w:rsidRDefault="004453B5" w:rsidP="00D646C4">
            <w:pPr>
              <w:spacing w:after="0" w:line="240" w:lineRule="auto"/>
              <w:rPr>
                <w:rFonts w:ascii="Arial" w:hAnsi="Arial" w:cs="Arial"/>
                <w:b/>
                <w:sz w:val="20"/>
                <w:szCs w:val="20"/>
              </w:rPr>
            </w:pPr>
            <w:r w:rsidRPr="00391DF4">
              <w:rPr>
                <w:rFonts w:ascii="Arial" w:hAnsi="Arial" w:cs="Arial"/>
                <w:b/>
                <w:sz w:val="20"/>
                <w:szCs w:val="20"/>
              </w:rPr>
              <w:t>Essential</w:t>
            </w:r>
          </w:p>
          <w:p w14:paraId="36D71CCA" w14:textId="77777777" w:rsidR="004453B5" w:rsidRPr="00391DF4" w:rsidRDefault="004453B5" w:rsidP="00D646C4">
            <w:pPr>
              <w:numPr>
                <w:ilvl w:val="0"/>
                <w:numId w:val="46"/>
              </w:numPr>
              <w:spacing w:after="0" w:line="240" w:lineRule="auto"/>
              <w:rPr>
                <w:rFonts w:ascii="Arial" w:hAnsi="Arial" w:cs="Arial"/>
                <w:sz w:val="20"/>
                <w:szCs w:val="20"/>
              </w:rPr>
            </w:pPr>
            <w:r w:rsidRPr="00391DF4">
              <w:rPr>
                <w:rFonts w:ascii="Arial" w:hAnsi="Arial" w:cs="Arial"/>
                <w:sz w:val="20"/>
                <w:szCs w:val="20"/>
              </w:rPr>
              <w:t>Able to demonstrate knowledge of the care/maintenance of specialist Art and Design equipment</w:t>
            </w:r>
          </w:p>
          <w:p w14:paraId="24C6E5DF" w14:textId="77777777" w:rsidR="00345A69" w:rsidRPr="00391DF4" w:rsidRDefault="00345A69" w:rsidP="00345A69">
            <w:pPr>
              <w:numPr>
                <w:ilvl w:val="0"/>
                <w:numId w:val="46"/>
              </w:numPr>
              <w:spacing w:after="0" w:line="240" w:lineRule="auto"/>
              <w:rPr>
                <w:rFonts w:ascii="Arial" w:hAnsi="Arial" w:cs="Arial"/>
                <w:b/>
                <w:sz w:val="20"/>
                <w:szCs w:val="20"/>
              </w:rPr>
            </w:pPr>
            <w:r w:rsidRPr="00391DF4">
              <w:rPr>
                <w:rFonts w:ascii="Arial" w:hAnsi="Arial" w:cs="Arial"/>
                <w:sz w:val="20"/>
                <w:szCs w:val="20"/>
              </w:rPr>
              <w:t>Extensive knowledge of Art and Design processes, with experience of working with a variety of materials in particular 3D and ceramics.</w:t>
            </w:r>
          </w:p>
          <w:p w14:paraId="5BA00404" w14:textId="4385340B" w:rsidR="00345A69" w:rsidRPr="00391DF4" w:rsidRDefault="00345A69" w:rsidP="00345A69">
            <w:pPr>
              <w:numPr>
                <w:ilvl w:val="0"/>
                <w:numId w:val="46"/>
              </w:numPr>
              <w:spacing w:after="0" w:line="240" w:lineRule="auto"/>
              <w:rPr>
                <w:rFonts w:ascii="Arial" w:hAnsi="Arial" w:cs="Arial"/>
                <w:sz w:val="20"/>
                <w:szCs w:val="20"/>
              </w:rPr>
            </w:pPr>
            <w:r w:rsidRPr="00391DF4">
              <w:rPr>
                <w:rFonts w:ascii="Arial" w:hAnsi="Arial" w:cs="Arial"/>
                <w:sz w:val="20"/>
                <w:szCs w:val="20"/>
              </w:rPr>
              <w:t>Knowledge and experience of Health and Safety in a working environment, including knowledge of relevant legislation (for example: H&amp;S at Work, PUWER regulations, COSHH, RIDDOR).</w:t>
            </w:r>
          </w:p>
          <w:p w14:paraId="378BC5C5" w14:textId="42E186D7" w:rsidR="00345A69" w:rsidRPr="00391DF4" w:rsidRDefault="00345A69" w:rsidP="00345A69">
            <w:pPr>
              <w:numPr>
                <w:ilvl w:val="0"/>
                <w:numId w:val="46"/>
              </w:numPr>
              <w:spacing w:after="0" w:line="240" w:lineRule="auto"/>
              <w:rPr>
                <w:rFonts w:ascii="Arial" w:hAnsi="Arial" w:cs="Arial"/>
                <w:sz w:val="20"/>
                <w:szCs w:val="20"/>
              </w:rPr>
            </w:pPr>
            <w:r w:rsidRPr="00391DF4">
              <w:rPr>
                <w:rFonts w:ascii="Arial" w:hAnsi="Arial" w:cs="Arial"/>
                <w:sz w:val="20"/>
                <w:szCs w:val="20"/>
              </w:rPr>
              <w:t>Knowledge or experience of managing stock in a professional environment.</w:t>
            </w:r>
          </w:p>
          <w:p w14:paraId="757847D9" w14:textId="77777777" w:rsidR="004453B5" w:rsidRPr="00391DF4" w:rsidRDefault="004453B5" w:rsidP="00D646C4">
            <w:pPr>
              <w:spacing w:after="0" w:line="240" w:lineRule="auto"/>
              <w:rPr>
                <w:rFonts w:ascii="Arial" w:hAnsi="Arial" w:cs="Arial"/>
                <w:b/>
                <w:sz w:val="20"/>
                <w:szCs w:val="20"/>
              </w:rPr>
            </w:pPr>
          </w:p>
          <w:p w14:paraId="22694133" w14:textId="77777777" w:rsidR="006B25BB" w:rsidRPr="00391DF4" w:rsidRDefault="006B25BB" w:rsidP="006B25BB">
            <w:pPr>
              <w:spacing w:after="0" w:line="240" w:lineRule="auto"/>
              <w:jc w:val="both"/>
              <w:rPr>
                <w:rFonts w:ascii="Arial" w:hAnsi="Arial" w:cs="Arial"/>
                <w:b/>
                <w:sz w:val="20"/>
                <w:szCs w:val="20"/>
              </w:rPr>
            </w:pPr>
            <w:r w:rsidRPr="00391DF4">
              <w:rPr>
                <w:rFonts w:ascii="Arial" w:hAnsi="Arial" w:cs="Arial"/>
                <w:b/>
                <w:sz w:val="20"/>
                <w:szCs w:val="20"/>
              </w:rPr>
              <w:t xml:space="preserve">Desirable </w:t>
            </w:r>
          </w:p>
          <w:p w14:paraId="3BD40A7F" w14:textId="77777777" w:rsidR="00345A69" w:rsidRPr="00391DF4" w:rsidRDefault="00345A69" w:rsidP="00345A69">
            <w:pPr>
              <w:numPr>
                <w:ilvl w:val="0"/>
                <w:numId w:val="30"/>
              </w:numPr>
              <w:spacing w:after="0" w:line="240" w:lineRule="auto"/>
              <w:jc w:val="both"/>
              <w:rPr>
                <w:rFonts w:ascii="Arial" w:hAnsi="Arial" w:cs="Arial"/>
                <w:sz w:val="20"/>
                <w:szCs w:val="20"/>
              </w:rPr>
            </w:pPr>
            <w:r w:rsidRPr="00391DF4">
              <w:rPr>
                <w:rFonts w:ascii="Arial" w:hAnsi="Arial" w:cs="Arial"/>
                <w:sz w:val="20"/>
                <w:szCs w:val="20"/>
              </w:rPr>
              <w:t>Experience of technician work in a secondary school or college</w:t>
            </w:r>
          </w:p>
          <w:p w14:paraId="431C7262" w14:textId="3E159698" w:rsidR="00345A69" w:rsidRPr="00391DF4" w:rsidRDefault="00345A69" w:rsidP="00345A69">
            <w:pPr>
              <w:numPr>
                <w:ilvl w:val="0"/>
                <w:numId w:val="30"/>
              </w:numPr>
              <w:spacing w:after="0" w:line="240" w:lineRule="auto"/>
              <w:jc w:val="both"/>
              <w:rPr>
                <w:rFonts w:ascii="Arial" w:hAnsi="Arial" w:cs="Arial"/>
                <w:sz w:val="20"/>
                <w:szCs w:val="20"/>
              </w:rPr>
            </w:pPr>
            <w:r w:rsidRPr="00391DF4">
              <w:rPr>
                <w:rFonts w:ascii="Arial" w:hAnsi="Arial" w:cs="Arial"/>
                <w:sz w:val="20"/>
                <w:szCs w:val="20"/>
              </w:rPr>
              <w:t>Experience of preparing practical activities at Level 2 and 3</w:t>
            </w:r>
          </w:p>
          <w:p w14:paraId="3AF714A0" w14:textId="77777777" w:rsidR="006B25BB" w:rsidRPr="00391DF4" w:rsidRDefault="006B25BB" w:rsidP="006B25BB">
            <w:pPr>
              <w:numPr>
                <w:ilvl w:val="0"/>
                <w:numId w:val="30"/>
              </w:numPr>
              <w:spacing w:after="0" w:line="240" w:lineRule="auto"/>
              <w:jc w:val="both"/>
              <w:rPr>
                <w:rFonts w:ascii="Arial" w:hAnsi="Arial" w:cs="Arial"/>
                <w:sz w:val="20"/>
                <w:szCs w:val="20"/>
              </w:rPr>
            </w:pPr>
            <w:r w:rsidRPr="00391DF4">
              <w:rPr>
                <w:rFonts w:ascii="Arial" w:hAnsi="Arial" w:cs="Arial"/>
                <w:sz w:val="20"/>
                <w:szCs w:val="20"/>
              </w:rPr>
              <w:t>First Aid</w:t>
            </w:r>
          </w:p>
          <w:p w14:paraId="33DF0276" w14:textId="77777777" w:rsidR="005F5AF8" w:rsidRPr="00391DF4" w:rsidRDefault="005F5AF8" w:rsidP="006B25BB">
            <w:pPr>
              <w:spacing w:after="0" w:line="240" w:lineRule="auto"/>
              <w:jc w:val="both"/>
              <w:rPr>
                <w:rFonts w:ascii="Arial" w:hAnsi="Arial" w:cs="Arial"/>
                <w:sz w:val="20"/>
                <w:szCs w:val="20"/>
              </w:rPr>
            </w:pPr>
          </w:p>
        </w:tc>
      </w:tr>
      <w:tr w:rsidR="00447946" w:rsidRPr="00391DF4" w14:paraId="259108AE" w14:textId="77777777" w:rsidTr="00B4140F">
        <w:tc>
          <w:tcPr>
            <w:tcW w:w="9828" w:type="dxa"/>
          </w:tcPr>
          <w:p w14:paraId="58080230" w14:textId="63E1F26C" w:rsidR="00447946" w:rsidRPr="00391DF4" w:rsidRDefault="00447946" w:rsidP="005E57C9">
            <w:pPr>
              <w:spacing w:after="0" w:line="240" w:lineRule="auto"/>
              <w:rPr>
                <w:rFonts w:ascii="Arial" w:hAnsi="Arial" w:cs="Arial"/>
                <w:b/>
                <w:sz w:val="20"/>
                <w:szCs w:val="20"/>
              </w:rPr>
            </w:pPr>
            <w:r w:rsidRPr="00391DF4">
              <w:rPr>
                <w:rFonts w:ascii="Arial" w:hAnsi="Arial" w:cs="Arial"/>
                <w:b/>
                <w:sz w:val="20"/>
                <w:szCs w:val="20"/>
              </w:rPr>
              <w:t>Qualifications</w:t>
            </w:r>
            <w:r w:rsidR="00886858" w:rsidRPr="00391DF4">
              <w:rPr>
                <w:rFonts w:ascii="Arial" w:hAnsi="Arial" w:cs="Arial"/>
                <w:b/>
                <w:sz w:val="20"/>
                <w:szCs w:val="20"/>
              </w:rPr>
              <w:t xml:space="preserve"> - </w:t>
            </w:r>
            <w:r w:rsidR="00886858" w:rsidRPr="00391DF4">
              <w:rPr>
                <w:rFonts w:ascii="Arial" w:hAnsi="Arial" w:cs="Arial"/>
                <w:bCs/>
                <w:sz w:val="20"/>
                <w:szCs w:val="20"/>
                <w:u w:val="single"/>
              </w:rPr>
              <w:t>You are required to provide valid certificates as proof of all qualifications</w:t>
            </w:r>
          </w:p>
          <w:p w14:paraId="4648C13B" w14:textId="77777777" w:rsidR="004453B5" w:rsidRPr="00391DF4" w:rsidRDefault="004453B5" w:rsidP="005E57C9">
            <w:pPr>
              <w:spacing w:after="0" w:line="240" w:lineRule="auto"/>
              <w:rPr>
                <w:rFonts w:ascii="Arial" w:hAnsi="Arial" w:cs="Arial"/>
                <w:b/>
                <w:sz w:val="20"/>
                <w:szCs w:val="20"/>
              </w:rPr>
            </w:pPr>
          </w:p>
          <w:p w14:paraId="7029CD72" w14:textId="77777777" w:rsidR="004453B5" w:rsidRPr="00391DF4" w:rsidRDefault="004453B5" w:rsidP="005E57C9">
            <w:pPr>
              <w:spacing w:after="0" w:line="240" w:lineRule="auto"/>
              <w:rPr>
                <w:rFonts w:ascii="Arial" w:hAnsi="Arial" w:cs="Arial"/>
                <w:b/>
                <w:sz w:val="20"/>
                <w:szCs w:val="20"/>
              </w:rPr>
            </w:pPr>
            <w:r w:rsidRPr="00391DF4">
              <w:rPr>
                <w:rFonts w:ascii="Arial" w:hAnsi="Arial" w:cs="Arial"/>
                <w:b/>
                <w:sz w:val="20"/>
                <w:szCs w:val="20"/>
              </w:rPr>
              <w:t xml:space="preserve">Essential </w:t>
            </w:r>
          </w:p>
          <w:p w14:paraId="0EBB8687" w14:textId="42D38C28" w:rsidR="00D72E1C" w:rsidRPr="00391DF4" w:rsidRDefault="00234EFD" w:rsidP="00234EFD">
            <w:pPr>
              <w:numPr>
                <w:ilvl w:val="0"/>
                <w:numId w:val="30"/>
              </w:numPr>
              <w:spacing w:after="0" w:line="240" w:lineRule="auto"/>
              <w:jc w:val="both"/>
              <w:rPr>
                <w:rFonts w:ascii="Arial" w:hAnsi="Arial" w:cs="Arial"/>
                <w:sz w:val="20"/>
                <w:szCs w:val="20"/>
              </w:rPr>
            </w:pPr>
            <w:r w:rsidRPr="00391DF4">
              <w:rPr>
                <w:rFonts w:ascii="Arial" w:hAnsi="Arial" w:cs="Arial"/>
                <w:sz w:val="20"/>
                <w:szCs w:val="20"/>
              </w:rPr>
              <w:t xml:space="preserve">Level 2 </w:t>
            </w:r>
            <w:r w:rsidR="00D72E1C" w:rsidRPr="00391DF4">
              <w:rPr>
                <w:rFonts w:ascii="Arial" w:hAnsi="Arial" w:cs="Arial"/>
                <w:sz w:val="20"/>
                <w:szCs w:val="20"/>
              </w:rPr>
              <w:t xml:space="preserve">Maths and </w:t>
            </w:r>
            <w:r w:rsidRPr="00391DF4">
              <w:rPr>
                <w:rFonts w:ascii="Arial" w:hAnsi="Arial" w:cs="Arial"/>
                <w:sz w:val="20"/>
                <w:szCs w:val="20"/>
              </w:rPr>
              <w:t>English</w:t>
            </w:r>
            <w:r w:rsidR="00886858" w:rsidRPr="00391DF4">
              <w:rPr>
                <w:rFonts w:ascii="Arial" w:hAnsi="Arial" w:cs="Arial"/>
                <w:sz w:val="20"/>
                <w:szCs w:val="20"/>
              </w:rPr>
              <w:t xml:space="preserve"> (GCSE or equivalent)</w:t>
            </w:r>
          </w:p>
          <w:p w14:paraId="4B24A31D" w14:textId="77777777" w:rsidR="00234EFD" w:rsidRPr="00391DF4" w:rsidRDefault="00D72E1C" w:rsidP="00234EFD">
            <w:pPr>
              <w:numPr>
                <w:ilvl w:val="0"/>
                <w:numId w:val="30"/>
              </w:numPr>
              <w:spacing w:after="0" w:line="240" w:lineRule="auto"/>
              <w:jc w:val="both"/>
              <w:rPr>
                <w:rFonts w:ascii="Arial" w:hAnsi="Arial" w:cs="Arial"/>
                <w:sz w:val="20"/>
                <w:szCs w:val="20"/>
              </w:rPr>
            </w:pPr>
            <w:r w:rsidRPr="00391DF4">
              <w:rPr>
                <w:rFonts w:ascii="Arial" w:hAnsi="Arial" w:cs="Arial"/>
                <w:sz w:val="20"/>
                <w:szCs w:val="20"/>
              </w:rPr>
              <w:t xml:space="preserve">Level 3 qualification(s) or higher in </w:t>
            </w:r>
            <w:r w:rsidR="005F5AF8" w:rsidRPr="00391DF4">
              <w:rPr>
                <w:rFonts w:ascii="Arial" w:hAnsi="Arial" w:cs="Arial"/>
                <w:sz w:val="20"/>
                <w:szCs w:val="20"/>
              </w:rPr>
              <w:t>an Arts</w:t>
            </w:r>
            <w:r w:rsidR="00ED4130" w:rsidRPr="00391DF4">
              <w:rPr>
                <w:rFonts w:ascii="Arial" w:hAnsi="Arial" w:cs="Arial"/>
                <w:sz w:val="20"/>
                <w:szCs w:val="20"/>
              </w:rPr>
              <w:t xml:space="preserve"> </w:t>
            </w:r>
            <w:r w:rsidR="00234EFD" w:rsidRPr="00391DF4">
              <w:rPr>
                <w:rFonts w:ascii="Arial" w:hAnsi="Arial" w:cs="Arial"/>
                <w:sz w:val="20"/>
                <w:szCs w:val="20"/>
              </w:rPr>
              <w:t>related subject</w:t>
            </w:r>
          </w:p>
          <w:p w14:paraId="5792609B" w14:textId="77777777" w:rsidR="00D646C4" w:rsidRPr="00391DF4" w:rsidRDefault="00D646C4" w:rsidP="002E1308">
            <w:pPr>
              <w:spacing w:after="0" w:line="240" w:lineRule="auto"/>
              <w:jc w:val="both"/>
              <w:rPr>
                <w:rFonts w:ascii="Arial" w:hAnsi="Arial" w:cs="Arial"/>
                <w:sz w:val="20"/>
                <w:szCs w:val="20"/>
              </w:rPr>
            </w:pPr>
          </w:p>
        </w:tc>
      </w:tr>
    </w:tbl>
    <w:p w14:paraId="4806C40B" w14:textId="77777777" w:rsidR="00447946" w:rsidRPr="00391DF4" w:rsidRDefault="00447946" w:rsidP="0098393A">
      <w:pPr>
        <w:spacing w:line="240" w:lineRule="auto"/>
        <w:rPr>
          <w:rFonts w:ascii="Arial" w:hAnsi="Arial" w:cs="Arial"/>
          <w:b/>
          <w:sz w:val="20"/>
          <w:szCs w:val="20"/>
        </w:rPr>
      </w:pPr>
    </w:p>
    <w:sectPr w:rsidR="00447946" w:rsidRPr="00391DF4" w:rsidSect="002C665E">
      <w:headerReference w:type="default" r:id="rId10"/>
      <w:footerReference w:type="default" r:id="rId11"/>
      <w:pgSz w:w="11906" w:h="16838"/>
      <w:pgMar w:top="5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9DF3" w14:textId="77777777" w:rsidR="009E10AA" w:rsidRDefault="009E10AA" w:rsidP="00D85D1F">
      <w:pPr>
        <w:spacing w:after="0" w:line="240" w:lineRule="auto"/>
      </w:pPr>
      <w:r>
        <w:separator/>
      </w:r>
    </w:p>
  </w:endnote>
  <w:endnote w:type="continuationSeparator" w:id="0">
    <w:p w14:paraId="0F5D5E27" w14:textId="77777777" w:rsidR="009E10AA" w:rsidRDefault="009E10AA" w:rsidP="00D8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E4F4" w14:textId="292E5D4C" w:rsidR="005E7E6B" w:rsidRDefault="005E7E6B">
    <w:pPr>
      <w:pStyle w:val="Footer"/>
    </w:pPr>
    <w:r>
      <w:t xml:space="preserve">Job Description – CSA Art &amp; Design </w:t>
    </w:r>
    <w:r w:rsidR="008A7411">
      <w:t>–</w:t>
    </w:r>
    <w:r>
      <w:t xml:space="preserve"> </w:t>
    </w:r>
    <w:r w:rsidR="008A7411">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2E161" w14:textId="77777777" w:rsidR="009E10AA" w:rsidRDefault="009E10AA" w:rsidP="00D85D1F">
      <w:pPr>
        <w:spacing w:after="0" w:line="240" w:lineRule="auto"/>
      </w:pPr>
      <w:r>
        <w:separator/>
      </w:r>
    </w:p>
  </w:footnote>
  <w:footnote w:type="continuationSeparator" w:id="0">
    <w:p w14:paraId="3714D883" w14:textId="77777777" w:rsidR="009E10AA" w:rsidRDefault="009E10AA" w:rsidP="00D8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6CBA" w14:textId="77777777" w:rsidR="00D85D1F" w:rsidRDefault="00391DF4">
    <w:pPr>
      <w:pStyle w:val="Header"/>
    </w:pPr>
    <w:r>
      <w:rPr>
        <w:noProof/>
      </w:rPr>
      <w:pict w14:anchorId="44944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41.15pt;margin-top:0;width:56.2pt;height:65.4pt;z-index:251657728;mso-position-horizontal:right;mso-position-horizontal-relative:margin;mso-position-vertical:top;mso-position-vertical-relative:margin">
          <v:imagedata r:id="rId1" o:title="DCG-Large"/>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3C11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0C5D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60F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0A70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00C7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D63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2DF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4E26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41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FEC0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715DF"/>
    <w:multiLevelType w:val="hybridMultilevel"/>
    <w:tmpl w:val="96B65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774148"/>
    <w:multiLevelType w:val="hybridMultilevel"/>
    <w:tmpl w:val="38DA9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A0B765B"/>
    <w:multiLevelType w:val="hybridMultilevel"/>
    <w:tmpl w:val="CC68504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6D6A3D"/>
    <w:multiLevelType w:val="hybridMultilevel"/>
    <w:tmpl w:val="E34E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587B6E"/>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20"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1"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214761"/>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24" w15:restartNumberingAfterBreak="0">
    <w:nsid w:val="28F90473"/>
    <w:multiLevelType w:val="hybridMultilevel"/>
    <w:tmpl w:val="F028D6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0A1AFE"/>
    <w:multiLevelType w:val="singleLevel"/>
    <w:tmpl w:val="39C6B0F0"/>
    <w:lvl w:ilvl="0">
      <w:start w:val="1"/>
      <w:numFmt w:val="bullet"/>
      <w:lvlText w:val=""/>
      <w:lvlJc w:val="left"/>
      <w:pPr>
        <w:tabs>
          <w:tab w:val="num" w:pos="360"/>
        </w:tabs>
        <w:ind w:left="284" w:hanging="284"/>
      </w:pPr>
      <w:rPr>
        <w:rFonts w:ascii="Symbol" w:hAnsi="Symbol" w:hint="default"/>
      </w:rPr>
    </w:lvl>
  </w:abstractNum>
  <w:abstractNum w:abstractNumId="33"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8"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4B42C7"/>
    <w:multiLevelType w:val="hybridMultilevel"/>
    <w:tmpl w:val="B5CCF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722423CA"/>
    <w:multiLevelType w:val="singleLevel"/>
    <w:tmpl w:val="DC983EE4"/>
    <w:lvl w:ilvl="0">
      <w:start w:val="1"/>
      <w:numFmt w:val="bullet"/>
      <w:lvlText w:val=""/>
      <w:lvlJc w:val="left"/>
      <w:pPr>
        <w:tabs>
          <w:tab w:val="num" w:pos="360"/>
        </w:tabs>
        <w:ind w:left="284" w:hanging="284"/>
      </w:pPr>
      <w:rPr>
        <w:rFonts w:ascii="Symbol" w:hAnsi="Symbol" w:hint="default"/>
      </w:rPr>
    </w:lvl>
  </w:abstractNum>
  <w:abstractNum w:abstractNumId="45"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349140188">
    <w:abstractNumId w:val="30"/>
  </w:num>
  <w:num w:numId="2" w16cid:durableId="736318855">
    <w:abstractNumId w:val="38"/>
  </w:num>
  <w:num w:numId="3" w16cid:durableId="1605264389">
    <w:abstractNumId w:val="15"/>
  </w:num>
  <w:num w:numId="4" w16cid:durableId="1904634127">
    <w:abstractNumId w:val="29"/>
  </w:num>
  <w:num w:numId="5" w16cid:durableId="946817138">
    <w:abstractNumId w:val="34"/>
  </w:num>
  <w:num w:numId="6" w16cid:durableId="2084797629">
    <w:abstractNumId w:val="33"/>
  </w:num>
  <w:num w:numId="7" w16cid:durableId="1150515409">
    <w:abstractNumId w:val="36"/>
  </w:num>
  <w:num w:numId="8" w16cid:durableId="1284844100">
    <w:abstractNumId w:val="25"/>
  </w:num>
  <w:num w:numId="9" w16cid:durableId="629552818">
    <w:abstractNumId w:val="28"/>
  </w:num>
  <w:num w:numId="10" w16cid:durableId="246351696">
    <w:abstractNumId w:val="37"/>
  </w:num>
  <w:num w:numId="11" w16cid:durableId="1205754529">
    <w:abstractNumId w:val="11"/>
  </w:num>
  <w:num w:numId="12" w16cid:durableId="457064901">
    <w:abstractNumId w:val="41"/>
  </w:num>
  <w:num w:numId="13" w16cid:durableId="1837456805">
    <w:abstractNumId w:val="21"/>
  </w:num>
  <w:num w:numId="14" w16cid:durableId="1269193265">
    <w:abstractNumId w:val="47"/>
  </w:num>
  <w:num w:numId="15" w16cid:durableId="1581719553">
    <w:abstractNumId w:val="46"/>
  </w:num>
  <w:num w:numId="16" w16cid:durableId="2016570183">
    <w:abstractNumId w:val="18"/>
  </w:num>
  <w:num w:numId="17" w16cid:durableId="1302421606">
    <w:abstractNumId w:val="26"/>
  </w:num>
  <w:num w:numId="18" w16cid:durableId="2133018821">
    <w:abstractNumId w:val="27"/>
  </w:num>
  <w:num w:numId="19" w16cid:durableId="1911424229">
    <w:abstractNumId w:val="39"/>
  </w:num>
  <w:num w:numId="20" w16cid:durableId="91168448">
    <w:abstractNumId w:val="10"/>
  </w:num>
  <w:num w:numId="21" w16cid:durableId="1943758578">
    <w:abstractNumId w:val="42"/>
  </w:num>
  <w:num w:numId="22" w16cid:durableId="274755347">
    <w:abstractNumId w:val="43"/>
  </w:num>
  <w:num w:numId="23" w16cid:durableId="1817070319">
    <w:abstractNumId w:val="45"/>
  </w:num>
  <w:num w:numId="24" w16cid:durableId="32271667">
    <w:abstractNumId w:val="31"/>
  </w:num>
  <w:num w:numId="25" w16cid:durableId="77289564">
    <w:abstractNumId w:val="20"/>
  </w:num>
  <w:num w:numId="26" w16cid:durableId="2088527439">
    <w:abstractNumId w:val="35"/>
  </w:num>
  <w:num w:numId="27" w16cid:durableId="997809834">
    <w:abstractNumId w:val="16"/>
  </w:num>
  <w:num w:numId="28" w16cid:durableId="2010675447">
    <w:abstractNumId w:val="22"/>
  </w:num>
  <w:num w:numId="29" w16cid:durableId="1952932175">
    <w:abstractNumId w:val="24"/>
  </w:num>
  <w:num w:numId="30" w16cid:durableId="1588466354">
    <w:abstractNumId w:val="19"/>
  </w:num>
  <w:num w:numId="31" w16cid:durableId="1590582257">
    <w:abstractNumId w:val="44"/>
  </w:num>
  <w:num w:numId="32" w16cid:durableId="2070379232">
    <w:abstractNumId w:val="32"/>
  </w:num>
  <w:num w:numId="33" w16cid:durableId="775563605">
    <w:abstractNumId w:val="23"/>
  </w:num>
  <w:num w:numId="34" w16cid:durableId="1243762198">
    <w:abstractNumId w:val="40"/>
  </w:num>
  <w:num w:numId="35" w16cid:durableId="1553999987">
    <w:abstractNumId w:val="9"/>
  </w:num>
  <w:num w:numId="36" w16cid:durableId="1944066593">
    <w:abstractNumId w:val="7"/>
  </w:num>
  <w:num w:numId="37" w16cid:durableId="198737236">
    <w:abstractNumId w:val="6"/>
  </w:num>
  <w:num w:numId="38" w16cid:durableId="1304041839">
    <w:abstractNumId w:val="5"/>
  </w:num>
  <w:num w:numId="39" w16cid:durableId="2058503773">
    <w:abstractNumId w:val="4"/>
  </w:num>
  <w:num w:numId="40" w16cid:durableId="848563026">
    <w:abstractNumId w:val="8"/>
  </w:num>
  <w:num w:numId="41" w16cid:durableId="1737819731">
    <w:abstractNumId w:val="3"/>
  </w:num>
  <w:num w:numId="42" w16cid:durableId="1039008688">
    <w:abstractNumId w:val="2"/>
  </w:num>
  <w:num w:numId="43" w16cid:durableId="916862179">
    <w:abstractNumId w:val="1"/>
  </w:num>
  <w:num w:numId="44" w16cid:durableId="965156351">
    <w:abstractNumId w:val="0"/>
  </w:num>
  <w:num w:numId="45" w16cid:durableId="1955938922">
    <w:abstractNumId w:val="13"/>
  </w:num>
  <w:num w:numId="46" w16cid:durableId="414865764">
    <w:abstractNumId w:val="17"/>
  </w:num>
  <w:num w:numId="47" w16cid:durableId="277223182">
    <w:abstractNumId w:val="14"/>
  </w:num>
  <w:num w:numId="48" w16cid:durableId="1260332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93A"/>
    <w:rsid w:val="00000EAD"/>
    <w:rsid w:val="00015A99"/>
    <w:rsid w:val="0002319A"/>
    <w:rsid w:val="000467C3"/>
    <w:rsid w:val="00057984"/>
    <w:rsid w:val="0007128A"/>
    <w:rsid w:val="00076BBC"/>
    <w:rsid w:val="00096059"/>
    <w:rsid w:val="000A1771"/>
    <w:rsid w:val="000A2444"/>
    <w:rsid w:val="000A6E72"/>
    <w:rsid w:val="000C3082"/>
    <w:rsid w:val="000D19C0"/>
    <w:rsid w:val="000D7294"/>
    <w:rsid w:val="000E350F"/>
    <w:rsid w:val="000F327C"/>
    <w:rsid w:val="0010255D"/>
    <w:rsid w:val="0012216F"/>
    <w:rsid w:val="00146F66"/>
    <w:rsid w:val="00155B00"/>
    <w:rsid w:val="00186AB7"/>
    <w:rsid w:val="00195CD2"/>
    <w:rsid w:val="001C0B22"/>
    <w:rsid w:val="001F4EBB"/>
    <w:rsid w:val="002067B9"/>
    <w:rsid w:val="00213EA5"/>
    <w:rsid w:val="00234EFD"/>
    <w:rsid w:val="00253669"/>
    <w:rsid w:val="00263664"/>
    <w:rsid w:val="002A2D68"/>
    <w:rsid w:val="002A3715"/>
    <w:rsid w:val="002A7415"/>
    <w:rsid w:val="002A7458"/>
    <w:rsid w:val="002B3868"/>
    <w:rsid w:val="002C3FEB"/>
    <w:rsid w:val="002C665E"/>
    <w:rsid w:val="002C7983"/>
    <w:rsid w:val="002D1663"/>
    <w:rsid w:val="002E1308"/>
    <w:rsid w:val="002E7782"/>
    <w:rsid w:val="00301A08"/>
    <w:rsid w:val="00322924"/>
    <w:rsid w:val="00335AB1"/>
    <w:rsid w:val="00345A69"/>
    <w:rsid w:val="003716B4"/>
    <w:rsid w:val="003722D1"/>
    <w:rsid w:val="0037342B"/>
    <w:rsid w:val="00383AFD"/>
    <w:rsid w:val="003856E5"/>
    <w:rsid w:val="003857A0"/>
    <w:rsid w:val="00391DF4"/>
    <w:rsid w:val="003B1D6C"/>
    <w:rsid w:val="003E48CC"/>
    <w:rsid w:val="003E5E07"/>
    <w:rsid w:val="00420744"/>
    <w:rsid w:val="00421DED"/>
    <w:rsid w:val="00432889"/>
    <w:rsid w:val="004453B5"/>
    <w:rsid w:val="00447946"/>
    <w:rsid w:val="00454996"/>
    <w:rsid w:val="00454C35"/>
    <w:rsid w:val="00461600"/>
    <w:rsid w:val="004631B2"/>
    <w:rsid w:val="004A64EF"/>
    <w:rsid w:val="004B2C2D"/>
    <w:rsid w:val="004C5521"/>
    <w:rsid w:val="004D1173"/>
    <w:rsid w:val="004D24E3"/>
    <w:rsid w:val="004E2CE8"/>
    <w:rsid w:val="00501A59"/>
    <w:rsid w:val="00503F2D"/>
    <w:rsid w:val="00523B74"/>
    <w:rsid w:val="00530CFD"/>
    <w:rsid w:val="00545E77"/>
    <w:rsid w:val="00567C83"/>
    <w:rsid w:val="00571B21"/>
    <w:rsid w:val="005A7849"/>
    <w:rsid w:val="005B6CB0"/>
    <w:rsid w:val="005C729E"/>
    <w:rsid w:val="005D2B52"/>
    <w:rsid w:val="005D4CB6"/>
    <w:rsid w:val="005D725A"/>
    <w:rsid w:val="005E57C9"/>
    <w:rsid w:val="005E7E6B"/>
    <w:rsid w:val="005F5AF8"/>
    <w:rsid w:val="00600A43"/>
    <w:rsid w:val="006177B6"/>
    <w:rsid w:val="00625769"/>
    <w:rsid w:val="00641958"/>
    <w:rsid w:val="00647E41"/>
    <w:rsid w:val="00651240"/>
    <w:rsid w:val="00660B84"/>
    <w:rsid w:val="0067434A"/>
    <w:rsid w:val="006A43F7"/>
    <w:rsid w:val="006A4650"/>
    <w:rsid w:val="006A678A"/>
    <w:rsid w:val="006A7983"/>
    <w:rsid w:val="006B25BB"/>
    <w:rsid w:val="006B2D1C"/>
    <w:rsid w:val="006C07DE"/>
    <w:rsid w:val="006C3452"/>
    <w:rsid w:val="006C7C67"/>
    <w:rsid w:val="006D335C"/>
    <w:rsid w:val="006D7035"/>
    <w:rsid w:val="006F100B"/>
    <w:rsid w:val="006F286F"/>
    <w:rsid w:val="0070149A"/>
    <w:rsid w:val="007049A6"/>
    <w:rsid w:val="007165FC"/>
    <w:rsid w:val="007219F7"/>
    <w:rsid w:val="007323C5"/>
    <w:rsid w:val="00735B3E"/>
    <w:rsid w:val="0075529A"/>
    <w:rsid w:val="007A02D4"/>
    <w:rsid w:val="007B301B"/>
    <w:rsid w:val="007C5300"/>
    <w:rsid w:val="007C5E70"/>
    <w:rsid w:val="00803116"/>
    <w:rsid w:val="00833DB4"/>
    <w:rsid w:val="00845427"/>
    <w:rsid w:val="00857E96"/>
    <w:rsid w:val="00862067"/>
    <w:rsid w:val="0087570C"/>
    <w:rsid w:val="0088230F"/>
    <w:rsid w:val="00886858"/>
    <w:rsid w:val="008944FE"/>
    <w:rsid w:val="00894D2E"/>
    <w:rsid w:val="008A372E"/>
    <w:rsid w:val="008A7411"/>
    <w:rsid w:val="008D4B2A"/>
    <w:rsid w:val="008D5E31"/>
    <w:rsid w:val="00915450"/>
    <w:rsid w:val="00920CBE"/>
    <w:rsid w:val="00930C41"/>
    <w:rsid w:val="00965CB0"/>
    <w:rsid w:val="0098393A"/>
    <w:rsid w:val="009879E1"/>
    <w:rsid w:val="009A4027"/>
    <w:rsid w:val="009E10AA"/>
    <w:rsid w:val="009E5F14"/>
    <w:rsid w:val="009F08C4"/>
    <w:rsid w:val="00A145E9"/>
    <w:rsid w:val="00A457A6"/>
    <w:rsid w:val="00A51E41"/>
    <w:rsid w:val="00A56C41"/>
    <w:rsid w:val="00A75463"/>
    <w:rsid w:val="00A821E1"/>
    <w:rsid w:val="00A82B8B"/>
    <w:rsid w:val="00A8796A"/>
    <w:rsid w:val="00AE0D6D"/>
    <w:rsid w:val="00AE4B6D"/>
    <w:rsid w:val="00AF6EED"/>
    <w:rsid w:val="00B030DD"/>
    <w:rsid w:val="00B037A2"/>
    <w:rsid w:val="00B061A2"/>
    <w:rsid w:val="00B243F3"/>
    <w:rsid w:val="00B4140F"/>
    <w:rsid w:val="00B71154"/>
    <w:rsid w:val="00B73956"/>
    <w:rsid w:val="00B74722"/>
    <w:rsid w:val="00B85D29"/>
    <w:rsid w:val="00BD6E4D"/>
    <w:rsid w:val="00C17386"/>
    <w:rsid w:val="00C205B6"/>
    <w:rsid w:val="00C41B88"/>
    <w:rsid w:val="00C70CC5"/>
    <w:rsid w:val="00C80635"/>
    <w:rsid w:val="00C87320"/>
    <w:rsid w:val="00C874D2"/>
    <w:rsid w:val="00CA05E2"/>
    <w:rsid w:val="00CA3FD6"/>
    <w:rsid w:val="00CB7131"/>
    <w:rsid w:val="00CD21E2"/>
    <w:rsid w:val="00D06B91"/>
    <w:rsid w:val="00D251D6"/>
    <w:rsid w:val="00D41D5B"/>
    <w:rsid w:val="00D44445"/>
    <w:rsid w:val="00D646C4"/>
    <w:rsid w:val="00D72E1C"/>
    <w:rsid w:val="00D7426F"/>
    <w:rsid w:val="00D85D1F"/>
    <w:rsid w:val="00D965F4"/>
    <w:rsid w:val="00D97C49"/>
    <w:rsid w:val="00DA2EC4"/>
    <w:rsid w:val="00DB14EB"/>
    <w:rsid w:val="00DB18F8"/>
    <w:rsid w:val="00DC454E"/>
    <w:rsid w:val="00DC5B76"/>
    <w:rsid w:val="00DC6142"/>
    <w:rsid w:val="00DF344F"/>
    <w:rsid w:val="00E0028C"/>
    <w:rsid w:val="00E41646"/>
    <w:rsid w:val="00E51353"/>
    <w:rsid w:val="00E72DAF"/>
    <w:rsid w:val="00E77727"/>
    <w:rsid w:val="00E846E9"/>
    <w:rsid w:val="00E86768"/>
    <w:rsid w:val="00E95CE4"/>
    <w:rsid w:val="00EB7F8F"/>
    <w:rsid w:val="00ED0C18"/>
    <w:rsid w:val="00ED4130"/>
    <w:rsid w:val="00ED5971"/>
    <w:rsid w:val="00F00634"/>
    <w:rsid w:val="00F119DE"/>
    <w:rsid w:val="00F11BBA"/>
    <w:rsid w:val="00F1612C"/>
    <w:rsid w:val="00F21D6A"/>
    <w:rsid w:val="00F25C48"/>
    <w:rsid w:val="00F3391E"/>
    <w:rsid w:val="00F36295"/>
    <w:rsid w:val="00F377F6"/>
    <w:rsid w:val="00F50855"/>
    <w:rsid w:val="00F72AE6"/>
    <w:rsid w:val="00F72E62"/>
    <w:rsid w:val="00F85EB0"/>
    <w:rsid w:val="00FA16E6"/>
    <w:rsid w:val="00FA6151"/>
    <w:rsid w:val="00FB1FC6"/>
    <w:rsid w:val="00FB2FD4"/>
    <w:rsid w:val="00FB3C49"/>
    <w:rsid w:val="00FC2B59"/>
    <w:rsid w:val="00FD4A5A"/>
    <w:rsid w:val="00FE5032"/>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9D7C1"/>
  <w15:chartTrackingRefBased/>
  <w15:docId w15:val="{D4578D82-9F97-4AE9-AE6E-45097926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semiHidden/>
    <w:rsid w:val="00D72E1C"/>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semiHidden/>
    <w:rsid w:val="00D72E1C"/>
    <w:rPr>
      <w:rFonts w:ascii="Arial" w:eastAsia="Times New Roman" w:hAnsi="Arial"/>
      <w:sz w:val="22"/>
      <w:lang w:eastAsia="en-US"/>
    </w:rPr>
  </w:style>
  <w:style w:type="paragraph" w:customStyle="1" w:styleId="Centre14">
    <w:name w:val="Centre14"/>
    <w:basedOn w:val="Normal"/>
    <w:next w:val="Normal"/>
    <w:rsid w:val="00D72E1C"/>
    <w:pPr>
      <w:spacing w:after="0" w:line="240" w:lineRule="auto"/>
      <w:jc w:val="center"/>
    </w:pPr>
    <w:rPr>
      <w:rFonts w:ascii="Arial" w:eastAsia="Times New Roman" w:hAnsi="Arial"/>
      <w:b/>
      <w:sz w:val="28"/>
      <w:szCs w:val="20"/>
    </w:rPr>
  </w:style>
  <w:style w:type="paragraph" w:styleId="Footer">
    <w:name w:val="footer"/>
    <w:basedOn w:val="Normal"/>
    <w:link w:val="FooterChar"/>
    <w:uiPriority w:val="99"/>
    <w:unhideWhenUsed/>
    <w:rsid w:val="00D85D1F"/>
    <w:pPr>
      <w:tabs>
        <w:tab w:val="center" w:pos="4513"/>
        <w:tab w:val="right" w:pos="9026"/>
      </w:tabs>
    </w:pPr>
  </w:style>
  <w:style w:type="character" w:customStyle="1" w:styleId="FooterChar">
    <w:name w:val="Footer Char"/>
    <w:link w:val="Footer"/>
    <w:uiPriority w:val="99"/>
    <w:rsid w:val="00D85D1F"/>
    <w:rPr>
      <w:sz w:val="22"/>
      <w:szCs w:val="22"/>
      <w:lang w:eastAsia="en-US"/>
    </w:rPr>
  </w:style>
  <w:style w:type="paragraph" w:styleId="ListParagraph">
    <w:name w:val="List Paragraph"/>
    <w:basedOn w:val="Normal"/>
    <w:uiPriority w:val="34"/>
    <w:qFormat/>
    <w:rsid w:val="00253669"/>
    <w:pPr>
      <w:spacing w:after="160" w:line="259" w:lineRule="auto"/>
      <w:ind w:left="720"/>
      <w:contextualSpacing/>
    </w:pPr>
    <w:rPr>
      <w:rFonts w:ascii="Aptos" w:eastAsia="Aptos" w:hAnsi="Apto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3636dd44848c3af099136af172479267">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c768c2241c47f9d785e9975d7ba34cc6"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E134C-1189-4AD8-BF8A-85ECD068F418}">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33FFD4A8-BE21-4607-AFA5-8F1B8CD20C09}">
  <ds:schemaRefs>
    <ds:schemaRef ds:uri="http://schemas.microsoft.com/sharepoint/v3/contenttype/forms"/>
  </ds:schemaRefs>
</ds:datastoreItem>
</file>

<file path=customXml/itemProps3.xml><?xml version="1.0" encoding="utf-8"?>
<ds:datastoreItem xmlns:ds="http://schemas.openxmlformats.org/officeDocument/2006/customXml" ds:itemID="{F28FA945-056C-43BB-B81F-DB25F8D60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Ellie Hart</cp:lastModifiedBy>
  <cp:revision>18</cp:revision>
  <cp:lastPrinted>2014-11-20T09:31:00Z</cp:lastPrinted>
  <dcterms:created xsi:type="dcterms:W3CDTF">2025-03-20T14:14:00Z</dcterms:created>
  <dcterms:modified xsi:type="dcterms:W3CDTF">2025-11-17T08:40:00Z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0x01010005957D6976822849A6A3FA274FF8E991</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2025-11-10T10:47:53Z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b9adedc6-6d1c-4d3e-a449-a93b83ea746a</vt:lpwstr>
  </property>
  <property fmtid="{D5CDD505-2E9C-101B-9397-08002B2CF9AE}" pid="10" name="MSIP_Label_a8660e0d-c47b-41e7-a62b-fb6eff85b393_ContentBits">
    <vt:lpwstr>0</vt:lpwstr>
  </property>
  <property fmtid="{D5CDD505-2E9C-101B-9397-08002B2CF9AE}" pid="11" name="MSIP_Label_a8660e0d-c47b-41e7-a62b-fb6eff85b393_Tag">
    <vt:lpwstr>10, 3, 0, 1</vt:lpwstr>
  </property>
</Properties>
</file>